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591680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0</wp:posOffset>
                </wp:positionV>
                <wp:extent cx="3438525" cy="437515"/>
                <wp:effectExtent l="0" t="0" r="9525" b="635"/>
                <wp:wrapSquare wrapText="bothSides"/>
                <wp:docPr id="1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4385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Salaspils novada bibliotēkai</w:t>
                            </w:r>
                            <w:r/>
                          </w:p>
                          <w:p>
                            <w:pPr>
                              <w:spacing w:lineRule="auto" w:line="24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Enerģētiķu iela 9, Salaspils, Salaspils novads LV-2121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251591680;o:allowoverlap:true;o:allowincell:true;mso-position-horizontal-relative:page;margin-left:311.4pt;mso-position-horizontal:absolute;mso-position-vertical-relative:text;margin-top:0.0pt;mso-position-vertical:absolute;width:270.8pt;height:34.4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Salaspils novada bibliotēkai</w:t>
                      </w:r>
                      <w:r/>
                    </w:p>
                    <w:p>
                      <w:pPr>
                        <w:spacing w:lineRule="auto" w:line="24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Enerģētiķu iela 9, Salaspils, Salaspils novads LV-2121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38784" behindDoc="0" locked="0" layoutInCell="1" allowOverlap="1">
                <wp:simplePos x="0" y="0"/>
                <wp:positionH relativeFrom="margin">
                  <wp:posOffset>2512309</wp:posOffset>
                </wp:positionH>
                <wp:positionV relativeFrom="paragraph">
                  <wp:posOffset>237849</wp:posOffset>
                </wp:positionV>
                <wp:extent cx="1362075" cy="274955"/>
                <wp:effectExtent l="0" t="0" r="9525" b="0"/>
                <wp:wrapSquare wrapText="bothSides"/>
                <wp:docPr id="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3620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Rule="auto" w:line="24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Galvojums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3.6pt;mso-wrap-distance-right:9.0pt;mso-wrap-distance-bottom:3.6pt;z-index:251638784;o:allowoverlap:true;o:allowincell:true;mso-position-horizontal-relative:margin;margin-left:197.8pt;mso-position-horizontal:absolute;mso-position-vertical-relative:text;margin-top:18.7pt;mso-position-vertical:absolute;width:107.3pt;height:21.6pt;v-text-anchor:top;" coordsize="100000,100000" path="" fillcolor="#FFFFFF" strokeweight="0.75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  <w:spacing w:lineRule="auto" w:line="24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Galvojums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730944" behindDoc="1" locked="0" layoutInCell="1" allowOverlap="1">
                <wp:simplePos x="0" y="0"/>
                <wp:positionH relativeFrom="column">
                  <wp:posOffset>-104002</wp:posOffset>
                </wp:positionH>
                <wp:positionV relativeFrom="paragraph">
                  <wp:posOffset>110186</wp:posOffset>
                </wp:positionV>
                <wp:extent cx="2360930" cy="278130"/>
                <wp:effectExtent l="0" t="0" r="0" b="0"/>
                <wp:wrapTight wrapText="bothSides">
                  <wp:wrapPolygon edited="1">
                    <wp:start x="452" y="0"/>
                    <wp:lineTo x="452" y="19233"/>
                    <wp:lineTo x="21078" y="19233"/>
                    <wp:lineTo x="21078" y="0"/>
                    <wp:lineTo x="452" y="0"/>
                  </wp:wrapPolygon>
                </wp:wrapTight>
                <wp:docPr id="3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3609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Lūdzu reģistrēt nepilngadīgo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3.6pt;mso-wrap-distance-right:9.0pt;mso-wrap-distance-bottom:3.6pt;z-index:-251730944;o:allowoverlap:true;o:allowincell:true;mso-position-horizontal-relative:text;margin-left:-8.2pt;mso-position-horizontal:absolute;mso-position-vertical-relative:text;margin-top:8.7pt;mso-position-vertical:absolute;width:185.9pt;height:21.9pt;v-text-anchor:top;" coordsize="100000,100000" path="" wrapcoords="2093 0 2093 89042 97583 89042 97583 0 2093 0" filled="f" strokeweight="0.75pt">
                <v:path textboxrect="0,0,0,0"/>
                <w10:wrap type="tight"/>
                <v:textbox>
                  <w:txbxContent>
                    <w:p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Lūdzu reģistrēt nepilngadīgo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lv-LV"/>
        </w:rPr>
        <w:t xml:space="preserve"> </w:t>
      </w: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4" name="Text Box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-251679744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tbl>
      <w:tblPr>
        <w:tblStyle w:val="372"/>
        <w:tblW w:w="10789" w:type="dxa"/>
        <w:tblLook w:val="00A0" w:firstRow="1" w:lastRow="0" w:firstColumn="1" w:lastColumn="0" w:noHBand="0" w:noVBand="0"/>
      </w:tblPr>
      <w:tblGrid>
        <w:gridCol w:w="5184"/>
        <w:gridCol w:w="725"/>
        <w:gridCol w:w="1758"/>
        <w:gridCol w:w="3122"/>
      </w:tblGrid>
      <w:tr>
        <w:trPr>
          <w:trHeight w:val="271"/>
        </w:trPr>
        <w:tc>
          <w:tcPr>
            <w:tcW w:w="51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*V</w:t>
            </w:r>
            <w:r>
              <w:rPr>
                <w:rFonts w:ascii="Times New Roman" w:hAnsi="Times New Roman" w:cs="Times New Roman"/>
                <w:b/>
              </w:rPr>
              <w:t xml:space="preserve">ārds: </w:t>
            </w:r>
            <w:r/>
          </w:p>
        </w:tc>
        <w:tc>
          <w:tcPr>
            <w:gridSpan w:val="3"/>
            <w:tcW w:w="56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</w:t>
            </w:r>
            <w:r/>
          </w:p>
        </w:tc>
      </w:tr>
      <w:tr>
        <w:trPr>
          <w:trHeight w:val="287"/>
        </w:trPr>
        <w:tc>
          <w:tcPr>
            <w:tcW w:w="51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  <w:r/>
          </w:p>
        </w:tc>
        <w:tc>
          <w:tcPr>
            <w:gridSpan w:val="3"/>
            <w:tcW w:w="560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sdt>
              <w:sdtPr>
                <w15:appearance w15:val="boundingBox"/>
                <w:id w:val="743069300"/>
              </w:sdtPr>
              <w:sdtContent>
                <w:r>
                  <w:rPr>
                    <w:rStyle w:val="376"/>
                  </w:rPr>
                  <w:t xml:space="preserve">Click here to enter a date.</w:t>
                </w:r>
              </w:sdtContent>
            </w:sdt>
            <w:r/>
            <w:r/>
          </w:p>
        </w:tc>
      </w:tr>
      <w:tr>
        <w:trPr>
          <w:trHeight w:val="287"/>
        </w:trPr>
        <w:tc>
          <w:tcPr>
            <w:gridSpan w:val="3"/>
            <w:tcW w:w="76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Mācību iestāde: </w:t>
            </w:r>
            <w:r/>
          </w:p>
        </w:tc>
        <w:tc>
          <w:tcPr>
            <w:tcW w:w="312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Klase: </w:t>
            </w:r>
            <w:r/>
          </w:p>
        </w:tc>
      </w:tr>
      <w:tr>
        <w:trPr>
          <w:trHeight w:val="527"/>
        </w:trPr>
        <w:tc>
          <w:tcPr>
            <w:gridSpan w:val="4"/>
            <w:tcW w:w="107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Salaspils novada bibliotēkā (turpmāk – Bibliotēka).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Es, likumiskais nepilngadīgā pārstāvis, </w:t>
            </w:r>
            <w:r/>
          </w:p>
        </w:tc>
      </w:tr>
      <w:tr>
        <w:trPr>
          <w:trHeight w:val="287"/>
        </w:trPr>
        <w:tc>
          <w:tcPr>
            <w:tcW w:w="51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*Galvotāja vārds:   </w:t>
            </w:r>
            <w:r/>
          </w:p>
        </w:tc>
        <w:tc>
          <w:tcPr>
            <w:gridSpan w:val="3"/>
            <w:tcW w:w="56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*Uzvārds:  </w:t>
            </w:r>
            <w:r/>
          </w:p>
        </w:tc>
      </w:tr>
      <w:tr>
        <w:trPr>
          <w:trHeight w:val="271"/>
        </w:trPr>
        <w:tc>
          <w:tcPr>
            <w:gridSpan w:val="4"/>
            <w:tcW w:w="107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*Adrese: </w:t>
            </w:r>
            <w:r/>
          </w:p>
        </w:tc>
      </w:tr>
      <w:tr>
        <w:trPr>
          <w:trHeight w:val="287"/>
        </w:trPr>
        <w:tc>
          <w:tcPr>
            <w:tcW w:w="51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Nr.:  </w:t>
            </w:r>
            <w:r/>
          </w:p>
        </w:tc>
        <w:tc>
          <w:tcPr>
            <w:gridSpan w:val="3"/>
            <w:tcW w:w="56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E-pasts: </w:t>
            </w:r>
            <w:r/>
          </w:p>
        </w:tc>
      </w:tr>
      <w:tr>
        <w:trPr>
          <w:trHeight w:val="301"/>
        </w:trPr>
        <w:tc>
          <w:tcPr>
            <w:gridSpan w:val="4"/>
            <w:tcW w:w="1078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Apliecinu, ka mana sniegtā informācija ir patiesa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un esmu informēts par Bibliotēkas veikto personas datu apstrādi, informācija pieejama Bibliotēkas lietošanas noteikumos un Salaspils novada pašvaldības privātuma politikā </w:t>
            </w:r>
            <w:hyperlink r:id="rId7" w:history="1">
              <w:r>
                <w:rPr>
                  <w:rStyle w:val="373"/>
                  <w:rFonts w:ascii="Times New Roman" w:hAnsi="Times New Roman"/>
                </w:rPr>
                <w:t xml:space="preserve">http://www.salaspils.lv/privatums-politika</w:t>
              </w:r>
            </w:hyperlink>
            <w:r>
              <w:rPr>
                <w:rFonts w:ascii="Times New Roman" w:hAnsi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814"/>
        </w:trPr>
        <w:tc>
          <w:tcPr>
            <w:gridSpan w:val="4"/>
            <w:tcW w:w="10789" w:type="dxa"/>
            <w:vAlign w:val="bottom"/>
            <w:textDirection w:val="lrTb"/>
            <w:noWrap w:val="false"/>
          </w:tcPr>
          <w:p>
            <w:pPr>
              <w:ind w:firstLine="15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  <w:p>
            <w:pPr>
              <w:ind w:firstLine="1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Bibli</w:t>
            </w:r>
            <w:r>
              <w:rPr>
                <w:rFonts w:ascii="Times New Roman" w:hAnsi="Times New Roman"/>
              </w:rPr>
              <w:t xml:space="preserve">otēka piedāvā publiski pieejam</w:t>
            </w:r>
            <w:r>
              <w:rPr>
                <w:rFonts w:ascii="Times New Roman" w:hAnsi="Times New Roman"/>
              </w:rPr>
              <w:t xml:space="preserve">us</w:t>
            </w:r>
            <w:r>
              <w:rPr>
                <w:rFonts w:ascii="Times New Roman" w:hAnsi="Times New Roman"/>
              </w:rPr>
              <w:t xml:space="preserve"> dator</w:t>
            </w:r>
            <w:r>
              <w:rPr>
                <w:rFonts w:ascii="Times New Roman" w:hAnsi="Times New Roman"/>
              </w:rPr>
              <w:t xml:space="preserve">us</w:t>
            </w:r>
            <w:r>
              <w:rPr>
                <w:rFonts w:ascii="Times New Roman" w:hAnsi="Times New Roman"/>
              </w:rPr>
              <w:t xml:space="preserve"> un internet</w:t>
            </w:r>
            <w:r>
              <w:rPr>
                <w:rFonts w:ascii="Times New Roman" w:hAnsi="Times New Roman"/>
              </w:rPr>
              <w:t xml:space="preserve">u</w:t>
            </w:r>
            <w:bookmarkStart w:id="0" w:name="_GoBack"/>
            <w:r/>
            <w:bookmarkEnd w:id="0"/>
            <w:r>
              <w:rPr>
                <w:rFonts w:ascii="Times New Roman" w:hAnsi="Times New Roman"/>
              </w:rPr>
              <w:t xml:space="preserve">. Bibliotēka nav atbildīga par internetā pieejamās informācijas saturu un kvalitāti. Ar šo apliecinu, ka</w:t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/>
            <w:sdt>
              <w:sdtPr>
                <w15:appearance w15:val="boundingBox"/>
                <w:id w:val="-594172850"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Atļauju</w:t>
            </w:r>
            <w:r>
              <w:rPr>
                <w:rFonts w:ascii="Times New Roman" w:hAnsi="Times New Roman"/>
                <w:b/>
              </w:rPr>
              <w:t xml:space="preserve"> </w:t>
            </w:r>
            <w:sdt>
              <w:sdtPr>
                <w15:appearance w15:val="boundingBox"/>
                <w:id w:val="-1660606615"/>
              </w:sdtPr>
              <w:sdtContent>
                <w:r>
                  <w:rPr>
                    <w:rFonts w:ascii="MS Gothic" w:hAnsi="MS Gothic" w:eastAsia="MS Gothic" w:hint="eastAsia"/>
                  </w:rPr>
                  <w:t xml:space="preserve">☐</w:t>
                </w:r>
              </w:sdtContent>
            </w:sdt>
            <w:r>
              <w:rPr>
                <w:rFonts w:ascii="Times New Roman" w:hAnsi="Times New Roman"/>
                <w:b/>
              </w:rPr>
              <w:t xml:space="preserve">Aizliedzu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viņam/-i izmantot Bibliotēkas</w:t>
            </w:r>
            <w:r>
              <w:rPr>
                <w:rFonts w:ascii="Times New Roman" w:hAnsi="Times New Roman"/>
              </w:rPr>
              <w:t xml:space="preserve"> datoru</w:t>
            </w:r>
            <w:r>
              <w:rPr>
                <w:rFonts w:ascii="Times New Roman" w:hAnsi="Times New Roman"/>
              </w:rPr>
              <w:t xml:space="preserve"> un</w:t>
            </w:r>
            <w:r>
              <w:rPr>
                <w:rFonts w:ascii="Times New Roman" w:hAnsi="Times New Roman"/>
              </w:rPr>
              <w:t xml:space="preserve"> interneta pakalpojumus.</w:t>
            </w:r>
            <w:r/>
          </w:p>
          <w:p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trHeight w:val="301"/>
        </w:trPr>
        <w:tc>
          <w:tcPr>
            <w:gridSpan w:val="2"/>
            <w:tcW w:w="590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Datums:</w:t>
            </w:r>
            <w:sdt>
              <w:sdtPr>
                <w15:appearance w15:val="boundingBox"/>
                <w:id w:val="2040008242"/>
              </w:sdtPr>
              <w:sdtContent>
                <w:r>
                  <w:rPr>
                    <w:rStyle w:val="376"/>
                  </w:rPr>
                  <w:t xml:space="preserve">Click here to enter a date.</w:t>
                </w:r>
              </w:sdtContent>
            </w:sdt>
            <w:r/>
            <w:r/>
          </w:p>
        </w:tc>
        <w:tc>
          <w:tcPr>
            <w:gridSpan w:val="2"/>
            <w:tcW w:w="4880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Paraksts:</w:t>
            </w:r>
            <w:r/>
          </w:p>
        </w:tc>
      </w:tr>
      <w:tr>
        <w:trPr>
          <w:trHeight w:val="301"/>
        </w:trPr>
        <w:tc>
          <w:tcPr>
            <w:gridSpan w:val="4"/>
            <w:tcW w:w="10789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* obligāti sniedzamie dati</w:t>
            </w:r>
            <w:r/>
          </w:p>
        </w:tc>
      </w:tr>
    </w:tbl>
    <w:p>
      <w:r/>
      <w:r/>
    </w:p>
    <w:p>
      <w:pPr>
        <w:jc w:val="center"/>
        <w:spacing w:lineRule="auto" w:line="240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b/>
          <w:lang w:eastAsia="lv-LV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5" name="Text Box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it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-251660288;o:allowoverlap:true;o:allowincell:true;mso-position-horizontal-relative:text;margin-left:580.6pt;mso-position-horizontal:absolute;mso-position-vertical-relative:text;margin-top:141.9pt;mso-position-vertical:absolute;width:39.0pt;height:20.3pt;v-text-anchor:top;" coordsize="100000,100000" path="" fillcolor="#FFFFFF" strokeweight="0.50pt">
                <v:path textboxrect="0,0,0,0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it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spacing w:lineRule="auto" w:line="240"/>
      </w:pPr>
      <w:r>
        <w:rPr>
          <w:rFonts w:ascii="Times New Roman" w:hAnsi="Times New Roman" w:cs="Times New Roman"/>
          <w:b/>
          <w:lang w:eastAsia="lv-LV"/>
        </w:rPr>
      </w:r>
      <w:r>
        <w:rPr>
          <w:rFonts w:ascii="Times New Roman" w:hAnsi="Times New Roman" w:cs="Times New Roman"/>
          <w:b/>
          <w:lang w:eastAsia="lv-LV"/>
        </w:rPr>
      </w:r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p>
      <w:pPr>
        <w:jc w:val="center"/>
        <w:spacing w:lineRule="auto" w:line="240"/>
      </w:pPr>
      <w:r/>
      <w:r/>
    </w:p>
    <w:sectPr>
      <w:footnotePr/>
      <w:type w:val="nextPage"/>
      <w:pgSz w:w="11906" w:h="16838" w:orient="portrait"/>
      <w:pgMar w:top="720" w:right="720" w:bottom="720" w:left="42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MS Gothic">
    <w:panose1 w:val="020B060907020508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lv-LV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373">
    <w:name w:val="Hyperlink"/>
    <w:basedOn w:val="369"/>
    <w:uiPriority w:val="99"/>
    <w:unhideWhenUsed/>
    <w:rPr>
      <w:color w:val="0563C1" w:themeColor="hyperlink"/>
      <w:u w:val="single"/>
    </w:rPr>
  </w:style>
  <w:style w:type="paragraph" w:styleId="374">
    <w:name w:val="Balloon Text"/>
    <w:basedOn w:val="368"/>
    <w:link w:val="3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75" w:customStyle="1">
    <w:name w:val="Balloon Text Char"/>
    <w:basedOn w:val="369"/>
    <w:link w:val="374"/>
    <w:uiPriority w:val="99"/>
    <w:semiHidden/>
    <w:rPr>
      <w:rFonts w:ascii="Tahoma" w:hAnsi="Tahoma" w:cs="Tahoma"/>
      <w:sz w:val="16"/>
      <w:szCs w:val="16"/>
    </w:rPr>
  </w:style>
  <w:style w:type="character" w:styleId="376">
    <w:name w:val="Placeholder Text"/>
    <w:basedOn w:val="369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://www.salaspils.lv/privatums-politika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>Salaspils pašvaldība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revision>3</cp:revision>
  <dcterms:created xsi:type="dcterms:W3CDTF">2021-03-31T11:04:00Z</dcterms:created>
  <dcterms:modified xsi:type="dcterms:W3CDTF">2021-03-31T14:16:19Z</dcterms:modified>
</cp:coreProperties>
</file>